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92" w:rsidRPr="00862164" w:rsidRDefault="009D500E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результатах</w:t>
      </w:r>
    </w:p>
    <w:p w:rsidR="002269FA" w:rsidRPr="00862164" w:rsidRDefault="002269FA" w:rsidP="002269FA">
      <w:pPr>
        <w:ind w:firstLine="0"/>
        <w:jc w:val="center"/>
        <w:rPr>
          <w:rFonts w:ascii="Times New Roman" w:hAnsi="Times New Roman" w:cs="Times New Roman"/>
        </w:rPr>
      </w:pPr>
      <w:r w:rsidRPr="00862164">
        <w:rPr>
          <w:rFonts w:ascii="Times New Roman" w:hAnsi="Times New Roman" w:cs="Times New Roman"/>
        </w:rPr>
        <w:t xml:space="preserve">внешней проверки бюджетной отчетности Управления культуры администрации муниципального образования Белореченский </w:t>
      </w:r>
      <w:r w:rsidR="00BC0A9A" w:rsidRPr="00862164">
        <w:rPr>
          <w:rFonts w:ascii="Times New Roman" w:hAnsi="Times New Roman" w:cs="Times New Roman"/>
        </w:rPr>
        <w:t xml:space="preserve">муниципальный </w:t>
      </w:r>
      <w:r w:rsidRPr="00862164">
        <w:rPr>
          <w:rFonts w:ascii="Times New Roman" w:hAnsi="Times New Roman" w:cs="Times New Roman"/>
        </w:rPr>
        <w:t>район за 2024 год</w:t>
      </w:r>
    </w:p>
    <w:p w:rsidR="002269FA" w:rsidRPr="00862164" w:rsidRDefault="002269FA" w:rsidP="002269FA">
      <w:pPr>
        <w:ind w:firstLine="0"/>
        <w:jc w:val="center"/>
        <w:rPr>
          <w:rFonts w:ascii="Times New Roman" w:hAnsi="Times New Roman" w:cs="Times New Roman"/>
        </w:rPr>
      </w:pPr>
    </w:p>
    <w:p w:rsidR="002269FA" w:rsidRPr="00862164" w:rsidRDefault="009D500E" w:rsidP="005C76D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862164">
        <w:rPr>
          <w:rFonts w:ascii="Times New Roman" w:hAnsi="Times New Roman" w:cs="Times New Roman"/>
        </w:rPr>
        <w:t>Контрольно-счетной палат</w:t>
      </w:r>
      <w:r>
        <w:rPr>
          <w:rFonts w:ascii="Times New Roman" w:hAnsi="Times New Roman" w:cs="Times New Roman"/>
        </w:rPr>
        <w:t>ой</w:t>
      </w:r>
      <w:r w:rsidRPr="00862164">
        <w:rPr>
          <w:rFonts w:ascii="Times New Roman" w:hAnsi="Times New Roman" w:cs="Times New Roman"/>
        </w:rPr>
        <w:t xml:space="preserve"> муниципального образования Белореченский муниципальный район Краснодарского края</w:t>
      </w:r>
      <w:r>
        <w:rPr>
          <w:rFonts w:ascii="Times New Roman" w:hAnsi="Times New Roman" w:cs="Times New Roman"/>
        </w:rPr>
        <w:t>,</w:t>
      </w:r>
      <w:r w:rsidRPr="00862164">
        <w:rPr>
          <w:rFonts w:ascii="Times New Roman" w:hAnsi="Times New Roman" w:cs="Times New Roman"/>
        </w:rPr>
        <w:t xml:space="preserve"> на</w:t>
      </w:r>
      <w:r w:rsidR="002269FA" w:rsidRPr="00862164">
        <w:rPr>
          <w:rFonts w:ascii="Times New Roman" w:hAnsi="Times New Roman" w:cs="Times New Roman"/>
        </w:rPr>
        <w:t xml:space="preserve"> основании распоряжения от 25 марта 2025 года №37</w:t>
      </w:r>
      <w:r>
        <w:rPr>
          <w:rFonts w:ascii="Times New Roman" w:hAnsi="Times New Roman" w:cs="Times New Roman"/>
        </w:rPr>
        <w:t>,</w:t>
      </w:r>
      <w:r w:rsidR="002269FA" w:rsidRPr="00862164">
        <w:rPr>
          <w:rFonts w:ascii="Times New Roman" w:hAnsi="Times New Roman" w:cs="Times New Roman"/>
        </w:rPr>
        <w:t xml:space="preserve"> проведена проверка бюджетной отчетности Управления культуры администрации муниципального образования Белореченский район за 2024 год.</w:t>
      </w:r>
    </w:p>
    <w:p w:rsidR="002269FA" w:rsidRPr="00862164" w:rsidRDefault="002269FA" w:rsidP="005C76D9">
      <w:pPr>
        <w:ind w:firstLine="0"/>
        <w:rPr>
          <w:rFonts w:ascii="Times New Roman" w:hAnsi="Times New Roman" w:cs="Times New Roman"/>
        </w:rPr>
      </w:pPr>
      <w:r w:rsidRPr="00862164">
        <w:rPr>
          <w:rFonts w:ascii="Times New Roman" w:hAnsi="Times New Roman" w:cs="Times New Roman"/>
        </w:rPr>
        <w:t xml:space="preserve">    Проверка проведена </w:t>
      </w:r>
      <w:r w:rsidR="009D500E" w:rsidRPr="00862164">
        <w:rPr>
          <w:rFonts w:ascii="Times New Roman" w:hAnsi="Times New Roman" w:cs="Times New Roman"/>
        </w:rPr>
        <w:t>согласно плану</w:t>
      </w:r>
      <w:r w:rsidRPr="00862164">
        <w:rPr>
          <w:rFonts w:ascii="Times New Roman" w:hAnsi="Times New Roman" w:cs="Times New Roman"/>
        </w:rPr>
        <w:t xml:space="preserve"> р</w:t>
      </w:r>
      <w:r w:rsidR="005917AA" w:rsidRPr="00862164">
        <w:rPr>
          <w:rFonts w:ascii="Times New Roman" w:hAnsi="Times New Roman" w:cs="Times New Roman"/>
        </w:rPr>
        <w:t>а</w:t>
      </w:r>
      <w:r w:rsidR="007579E7">
        <w:rPr>
          <w:rFonts w:ascii="Times New Roman" w:hAnsi="Times New Roman" w:cs="Times New Roman"/>
        </w:rPr>
        <w:t>боты на 2025 год, в период с 01</w:t>
      </w:r>
      <w:r w:rsidR="00637268" w:rsidRPr="00862164">
        <w:rPr>
          <w:rFonts w:ascii="Times New Roman" w:hAnsi="Times New Roman" w:cs="Times New Roman"/>
        </w:rPr>
        <w:t>.</w:t>
      </w:r>
      <w:r w:rsidR="007579E7">
        <w:rPr>
          <w:rFonts w:ascii="Times New Roman" w:hAnsi="Times New Roman" w:cs="Times New Roman"/>
        </w:rPr>
        <w:t>04</w:t>
      </w:r>
      <w:r w:rsidRPr="00862164">
        <w:rPr>
          <w:rFonts w:ascii="Times New Roman" w:hAnsi="Times New Roman" w:cs="Times New Roman"/>
        </w:rPr>
        <w:t xml:space="preserve">.2025 по </w:t>
      </w:r>
      <w:r w:rsidR="007579E7">
        <w:rPr>
          <w:rFonts w:ascii="Times New Roman" w:hAnsi="Times New Roman" w:cs="Times New Roman"/>
        </w:rPr>
        <w:t>30</w:t>
      </w:r>
      <w:r w:rsidRPr="00862164">
        <w:rPr>
          <w:rFonts w:ascii="Times New Roman" w:hAnsi="Times New Roman" w:cs="Times New Roman"/>
        </w:rPr>
        <w:t>.</w:t>
      </w:r>
      <w:r w:rsidR="007579E7">
        <w:rPr>
          <w:rFonts w:ascii="Times New Roman" w:hAnsi="Times New Roman" w:cs="Times New Roman"/>
        </w:rPr>
        <w:t>04.2025</w:t>
      </w:r>
    </w:p>
    <w:p w:rsidR="00E14216" w:rsidRPr="00862164" w:rsidRDefault="00A52AFA" w:rsidP="005C76D9">
      <w:pPr>
        <w:pStyle w:val="a6"/>
        <w:spacing w:before="0" w:beforeAutospacing="0" w:after="0" w:afterAutospacing="0"/>
        <w:ind w:firstLine="709"/>
        <w:jc w:val="both"/>
        <w:rPr>
          <w:rFonts w:eastAsia="Calibri"/>
          <w:shd w:val="clear" w:color="auto" w:fill="FFFFFF"/>
          <w:lang w:eastAsia="en-US"/>
        </w:rPr>
      </w:pPr>
      <w:r w:rsidRPr="00862164">
        <w:rPr>
          <w:rFonts w:eastAsia="Calibri"/>
          <w:shd w:val="clear" w:color="auto" w:fill="FFFFFF"/>
          <w:lang w:eastAsia="en-US"/>
        </w:rPr>
        <w:t xml:space="preserve">В ходе проверки исследованы полнота и достоверность представленной отчетности, ее соответствие требованиям инструкциям №191н. Проверена правильность заполнения отчетных форм, внутренняя согласованность соответствующих форм отчетности (соблюдение внутри документальных и </w:t>
      </w:r>
      <w:proofErr w:type="spellStart"/>
      <w:r w:rsidRPr="00862164">
        <w:rPr>
          <w:rFonts w:eastAsia="Calibri"/>
          <w:shd w:val="clear" w:color="auto" w:fill="FFFFFF"/>
          <w:lang w:eastAsia="en-US"/>
        </w:rPr>
        <w:t>междокум</w:t>
      </w:r>
      <w:r w:rsidR="00E14216" w:rsidRPr="00862164">
        <w:rPr>
          <w:rFonts w:eastAsia="Calibri"/>
          <w:shd w:val="clear" w:color="auto" w:fill="FFFFFF"/>
          <w:lang w:eastAsia="en-US"/>
        </w:rPr>
        <w:t>ентных</w:t>
      </w:r>
      <w:proofErr w:type="spellEnd"/>
      <w:r w:rsidR="00E14216" w:rsidRPr="00862164">
        <w:rPr>
          <w:rFonts w:eastAsia="Calibri"/>
          <w:shd w:val="clear" w:color="auto" w:fill="FFFFFF"/>
          <w:lang w:eastAsia="en-US"/>
        </w:rPr>
        <w:t xml:space="preserve"> контрольных соотношений).</w:t>
      </w:r>
    </w:p>
    <w:p w:rsidR="003B242F" w:rsidRPr="003B242F" w:rsidRDefault="00A52AFA" w:rsidP="005C76D9">
      <w:pPr>
        <w:pStyle w:val="a6"/>
        <w:spacing w:before="0" w:beforeAutospacing="0" w:after="0" w:afterAutospacing="0"/>
        <w:ind w:firstLine="709"/>
        <w:jc w:val="both"/>
        <w:rPr>
          <w:rFonts w:eastAsia="Calibri"/>
          <w:shd w:val="clear" w:color="auto" w:fill="FFFFFF"/>
          <w:lang w:eastAsia="en-US"/>
        </w:rPr>
      </w:pPr>
      <w:r w:rsidRPr="00862164">
        <w:rPr>
          <w:rFonts w:eastAsia="Calibri"/>
          <w:shd w:val="clear" w:color="auto" w:fill="FFFFFF"/>
          <w:lang w:eastAsia="en-US"/>
        </w:rPr>
        <w:t xml:space="preserve"> </w:t>
      </w:r>
      <w:r w:rsidR="003B242F" w:rsidRPr="003B242F">
        <w:rPr>
          <w:rFonts w:eastAsia="Calibri"/>
          <w:shd w:val="clear" w:color="auto" w:fill="FFFFFF"/>
          <w:lang w:eastAsia="en-US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:rsidR="003B242F" w:rsidRPr="003B242F" w:rsidRDefault="003B242F" w:rsidP="005C76D9">
      <w:pPr>
        <w:pStyle w:val="a6"/>
        <w:spacing w:before="0" w:beforeAutospacing="0" w:after="0" w:afterAutospacing="0"/>
        <w:ind w:firstLine="709"/>
        <w:jc w:val="both"/>
        <w:rPr>
          <w:rFonts w:eastAsia="Calibri"/>
          <w:shd w:val="clear" w:color="auto" w:fill="FFFFFF"/>
          <w:lang w:eastAsia="en-US"/>
        </w:rPr>
      </w:pPr>
      <w:r w:rsidRPr="003B242F">
        <w:rPr>
          <w:rFonts w:eastAsia="Calibri"/>
          <w:shd w:val="clear" w:color="auto" w:fill="FFFFFF"/>
          <w:lang w:eastAsia="en-US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:rsidR="00A3133B" w:rsidRDefault="003B242F" w:rsidP="005C76D9">
      <w:pPr>
        <w:pStyle w:val="a6"/>
        <w:spacing w:before="0" w:beforeAutospacing="0" w:after="0" w:afterAutospacing="0"/>
        <w:ind w:firstLine="709"/>
        <w:jc w:val="both"/>
        <w:rPr>
          <w:rFonts w:eastAsia="Calibri"/>
          <w:shd w:val="clear" w:color="auto" w:fill="FFFFFF"/>
          <w:lang w:eastAsia="en-US"/>
        </w:rPr>
      </w:pPr>
      <w:proofErr w:type="spellStart"/>
      <w:r w:rsidRPr="003B242F">
        <w:rPr>
          <w:rFonts w:eastAsia="Calibri"/>
          <w:shd w:val="clear" w:color="auto" w:fill="FFFFFF"/>
          <w:lang w:eastAsia="en-US"/>
        </w:rPr>
        <w:t>Междокументальная</w:t>
      </w:r>
      <w:proofErr w:type="spellEnd"/>
      <w:r w:rsidRPr="003B242F">
        <w:rPr>
          <w:rFonts w:eastAsia="Calibri"/>
          <w:shd w:val="clear" w:color="auto" w:fill="FFFFFF"/>
          <w:lang w:eastAsia="en-US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:rsidR="00A3133B" w:rsidRDefault="003B242F" w:rsidP="005C76D9">
      <w:pPr>
        <w:pStyle w:val="a6"/>
        <w:spacing w:before="0" w:beforeAutospacing="0" w:after="0" w:afterAutospacing="0"/>
        <w:ind w:firstLine="709"/>
        <w:jc w:val="both"/>
        <w:rPr>
          <w:rFonts w:eastAsia="Calibri"/>
          <w:shd w:val="clear" w:color="auto" w:fill="FFFFFF"/>
          <w:lang w:eastAsia="en-US"/>
        </w:rPr>
      </w:pPr>
      <w:r w:rsidRPr="003B242F">
        <w:rPr>
          <w:rFonts w:eastAsia="Calibri"/>
          <w:shd w:val="clear" w:color="auto" w:fill="FFFFFF"/>
          <w:lang w:eastAsia="en-US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:rsidR="006C126F" w:rsidRDefault="003B242F" w:rsidP="006C126F">
      <w:pPr>
        <w:pStyle w:val="a6"/>
        <w:spacing w:before="0" w:beforeAutospacing="0" w:after="0" w:afterAutospacing="0"/>
        <w:ind w:firstLine="709"/>
        <w:jc w:val="both"/>
        <w:rPr>
          <w:rFonts w:eastAsia="Calibri"/>
          <w:shd w:val="clear" w:color="auto" w:fill="FFFFFF"/>
          <w:lang w:eastAsia="en-US"/>
        </w:rPr>
      </w:pPr>
      <w:r w:rsidRPr="003B242F">
        <w:rPr>
          <w:rFonts w:eastAsia="Calibri"/>
          <w:shd w:val="clear" w:color="auto" w:fill="FFFFFF"/>
          <w:lang w:eastAsia="en-US"/>
        </w:rPr>
        <w:t>Все обязательные реквизиты и показатели форм и таблиц отчетности заполнены.</w:t>
      </w:r>
      <w:r w:rsidR="005C76D9">
        <w:rPr>
          <w:rFonts w:eastAsia="Calibri"/>
          <w:shd w:val="clear" w:color="auto" w:fill="FFFFFF"/>
          <w:lang w:eastAsia="en-US"/>
        </w:rPr>
        <w:t xml:space="preserve"> </w:t>
      </w:r>
      <w:r w:rsidRPr="003B242F">
        <w:rPr>
          <w:rFonts w:eastAsia="Calibri"/>
          <w:shd w:val="clear" w:color="auto" w:fill="FFFFFF"/>
          <w:lang w:eastAsia="en-US"/>
        </w:rPr>
        <w:t xml:space="preserve">Проведенным анализом пояснительной записки Управления </w:t>
      </w:r>
      <w:r w:rsidR="006C126F">
        <w:rPr>
          <w:rFonts w:eastAsia="Calibri"/>
          <w:shd w:val="clear" w:color="auto" w:fill="FFFFFF"/>
          <w:lang w:eastAsia="en-US"/>
        </w:rPr>
        <w:t>культуры</w:t>
      </w:r>
      <w:r w:rsidRPr="003B242F">
        <w:rPr>
          <w:rFonts w:eastAsia="Calibri"/>
          <w:shd w:val="clear" w:color="auto" w:fill="FFFFFF"/>
          <w:lang w:eastAsia="en-US"/>
        </w:rPr>
        <w:t xml:space="preserve"> (форма 0503160) установлено, что все разделы формы заполнены. В ходе проверки проведено сопоставление данных пояснительной записки с представленной Управлением </w:t>
      </w:r>
      <w:r w:rsidR="006C126F">
        <w:rPr>
          <w:rFonts w:eastAsia="Calibri"/>
          <w:shd w:val="clear" w:color="auto" w:fill="FFFFFF"/>
          <w:lang w:eastAsia="en-US"/>
        </w:rPr>
        <w:t>культуры</w:t>
      </w:r>
      <w:r w:rsidRPr="003B242F">
        <w:rPr>
          <w:rFonts w:eastAsia="Calibri"/>
          <w:shd w:val="clear" w:color="auto" w:fill="FFFFFF"/>
          <w:lang w:eastAsia="en-US"/>
        </w:rPr>
        <w:t xml:space="preserve"> отчетностью за 2024 год, нарушений не установлено.</w:t>
      </w:r>
      <w:r w:rsidR="00DA7B64">
        <w:rPr>
          <w:rFonts w:eastAsia="Calibri"/>
          <w:shd w:val="clear" w:color="auto" w:fill="FFFFFF"/>
          <w:lang w:eastAsia="en-US"/>
        </w:rPr>
        <w:t xml:space="preserve"> </w:t>
      </w:r>
    </w:p>
    <w:p w:rsidR="00364AEE" w:rsidRDefault="00DA7B64" w:rsidP="006C126F">
      <w:pPr>
        <w:pStyle w:val="a6"/>
        <w:spacing w:before="0" w:beforeAutospacing="0" w:after="0" w:afterAutospacing="0"/>
        <w:ind w:firstLine="709"/>
        <w:jc w:val="both"/>
      </w:pPr>
      <w:bookmarkStart w:id="0" w:name="_GoBack"/>
      <w:bookmarkEnd w:id="0"/>
      <w:r>
        <w:rPr>
          <w:rFonts w:eastAsia="Calibri"/>
          <w:shd w:val="clear" w:color="auto" w:fill="FFFFFF"/>
          <w:lang w:eastAsia="en-US"/>
        </w:rPr>
        <w:t>Управлением культуры</w:t>
      </w:r>
      <w:r w:rsidR="00C730B0" w:rsidRPr="00C730B0">
        <w:t xml:space="preserve"> </w:t>
      </w:r>
      <w:r w:rsidR="00C730B0" w:rsidRPr="00560F63">
        <w:t>не исполнен</w:t>
      </w:r>
      <w:r w:rsidR="00C730B0">
        <w:t>о</w:t>
      </w:r>
      <w:r w:rsidR="00C730B0" w:rsidRPr="00560F63">
        <w:t xml:space="preserve"> письм</w:t>
      </w:r>
      <w:r w:rsidR="00C730B0">
        <w:t>о</w:t>
      </w:r>
      <w:r w:rsidR="00C730B0" w:rsidRPr="00560F63">
        <w:t xml:space="preserve"> Министерства Финансов Российской Федерации от 20 декабря 2024 года №02-06-09/129397 «О завершении финансового года по налоговым обязательствам и проведении сверки расчетов по ЕНС (ЕНП)</w:t>
      </w:r>
      <w:r w:rsidR="00C730B0">
        <w:t>, д</w:t>
      </w:r>
      <w:r w:rsidR="00C730B0" w:rsidRPr="00560F63">
        <w:t>ебиторская задолженн</w:t>
      </w:r>
      <w:r w:rsidR="00C730B0">
        <w:t xml:space="preserve">ость по страховым взносам </w:t>
      </w:r>
      <w:proofErr w:type="gramStart"/>
      <w:r w:rsidR="00C730B0">
        <w:t>в  ФСР</w:t>
      </w:r>
      <w:proofErr w:type="gramEnd"/>
      <w:r w:rsidR="00C730B0">
        <w:t xml:space="preserve">  увеличилась за год на </w:t>
      </w:r>
      <w:r w:rsidR="00C730B0" w:rsidRPr="00560F63">
        <w:t>659 786,86 рублей</w:t>
      </w:r>
      <w:r w:rsidR="00C730B0">
        <w:t>.</w:t>
      </w:r>
      <w:r w:rsidR="00C730B0" w:rsidRPr="00560F63">
        <w:t xml:space="preserve"> </w:t>
      </w:r>
    </w:p>
    <w:p w:rsidR="00364AEE" w:rsidRDefault="00364AEE" w:rsidP="005C76D9">
      <w:pPr>
        <w:ind w:firstLine="708"/>
        <w:contextualSpacing/>
        <w:rPr>
          <w:rFonts w:ascii="Times New Roman" w:hAnsi="Times New Roman"/>
        </w:rPr>
      </w:pPr>
    </w:p>
    <w:sectPr w:rsidR="00364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1293F"/>
    <w:multiLevelType w:val="hybridMultilevel"/>
    <w:tmpl w:val="3CA01F96"/>
    <w:lvl w:ilvl="0" w:tplc="171CD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ED"/>
    <w:rsid w:val="00014027"/>
    <w:rsid w:val="00030CD4"/>
    <w:rsid w:val="0005108F"/>
    <w:rsid w:val="000745CB"/>
    <w:rsid w:val="00082C0B"/>
    <w:rsid w:val="000B3438"/>
    <w:rsid w:val="001355B9"/>
    <w:rsid w:val="0015224F"/>
    <w:rsid w:val="001B3E04"/>
    <w:rsid w:val="001C1EAE"/>
    <w:rsid w:val="001F1435"/>
    <w:rsid w:val="002269FA"/>
    <w:rsid w:val="00237966"/>
    <w:rsid w:val="002A11BB"/>
    <w:rsid w:val="002E29D7"/>
    <w:rsid w:val="0032492A"/>
    <w:rsid w:val="00347FB2"/>
    <w:rsid w:val="00364AEE"/>
    <w:rsid w:val="003740ED"/>
    <w:rsid w:val="003B242F"/>
    <w:rsid w:val="003C3EFD"/>
    <w:rsid w:val="00440C6C"/>
    <w:rsid w:val="004464E7"/>
    <w:rsid w:val="0045537D"/>
    <w:rsid w:val="00492D6D"/>
    <w:rsid w:val="00497EDC"/>
    <w:rsid w:val="004B63FF"/>
    <w:rsid w:val="004C65F5"/>
    <w:rsid w:val="004F4B41"/>
    <w:rsid w:val="00550A37"/>
    <w:rsid w:val="005553FF"/>
    <w:rsid w:val="00560F63"/>
    <w:rsid w:val="00567462"/>
    <w:rsid w:val="005917AA"/>
    <w:rsid w:val="00591BB4"/>
    <w:rsid w:val="005C76D9"/>
    <w:rsid w:val="005F316B"/>
    <w:rsid w:val="005F49E7"/>
    <w:rsid w:val="00637268"/>
    <w:rsid w:val="006561F4"/>
    <w:rsid w:val="0066190B"/>
    <w:rsid w:val="0066468A"/>
    <w:rsid w:val="006C126F"/>
    <w:rsid w:val="006E6F28"/>
    <w:rsid w:val="007376D8"/>
    <w:rsid w:val="007579E7"/>
    <w:rsid w:val="007C6F4E"/>
    <w:rsid w:val="007D7883"/>
    <w:rsid w:val="00807C14"/>
    <w:rsid w:val="00820E5B"/>
    <w:rsid w:val="00862164"/>
    <w:rsid w:val="008D4192"/>
    <w:rsid w:val="008D556F"/>
    <w:rsid w:val="008F6BDD"/>
    <w:rsid w:val="00951761"/>
    <w:rsid w:val="00991D5E"/>
    <w:rsid w:val="009C03A8"/>
    <w:rsid w:val="009D500E"/>
    <w:rsid w:val="00A3133B"/>
    <w:rsid w:val="00A31ABC"/>
    <w:rsid w:val="00A52AFA"/>
    <w:rsid w:val="00AB270C"/>
    <w:rsid w:val="00AB7D5C"/>
    <w:rsid w:val="00AD2270"/>
    <w:rsid w:val="00B347BB"/>
    <w:rsid w:val="00B61090"/>
    <w:rsid w:val="00B80F3A"/>
    <w:rsid w:val="00B91C87"/>
    <w:rsid w:val="00BA0874"/>
    <w:rsid w:val="00BA4E37"/>
    <w:rsid w:val="00BB61DB"/>
    <w:rsid w:val="00BC0A9A"/>
    <w:rsid w:val="00C02ECD"/>
    <w:rsid w:val="00C078DD"/>
    <w:rsid w:val="00C125F3"/>
    <w:rsid w:val="00C27DA1"/>
    <w:rsid w:val="00C34981"/>
    <w:rsid w:val="00C370D9"/>
    <w:rsid w:val="00C41A96"/>
    <w:rsid w:val="00C50BED"/>
    <w:rsid w:val="00C730B0"/>
    <w:rsid w:val="00C7758D"/>
    <w:rsid w:val="00CC5E8B"/>
    <w:rsid w:val="00CC67E3"/>
    <w:rsid w:val="00CD6005"/>
    <w:rsid w:val="00CD7BF1"/>
    <w:rsid w:val="00D13881"/>
    <w:rsid w:val="00D1691C"/>
    <w:rsid w:val="00D3692C"/>
    <w:rsid w:val="00D56192"/>
    <w:rsid w:val="00DA672B"/>
    <w:rsid w:val="00DA7B64"/>
    <w:rsid w:val="00DF57C9"/>
    <w:rsid w:val="00E1073B"/>
    <w:rsid w:val="00E14216"/>
    <w:rsid w:val="00E20D68"/>
    <w:rsid w:val="00E4420A"/>
    <w:rsid w:val="00EC5BBE"/>
    <w:rsid w:val="00EF0E4A"/>
    <w:rsid w:val="00F84F6E"/>
    <w:rsid w:val="00F9070B"/>
    <w:rsid w:val="00FB37F9"/>
    <w:rsid w:val="00FB7C0B"/>
    <w:rsid w:val="00FC342F"/>
    <w:rsid w:val="00FE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950D0"/>
  <w15:docId w15:val="{0DFE0A2E-CCAC-4DBD-933C-05534CEA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C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C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dd-info-blocksubcaption">
    <w:name w:val="add-info-block__subcaption"/>
    <w:basedOn w:val="a0"/>
    <w:qFormat/>
    <w:rsid w:val="00440C6C"/>
  </w:style>
  <w:style w:type="paragraph" w:customStyle="1" w:styleId="ConsPlusNormal">
    <w:name w:val="ConsPlusNormal"/>
    <w:qFormat/>
    <w:rsid w:val="00440C6C"/>
    <w:pPr>
      <w:spacing w:after="0" w:line="240" w:lineRule="auto"/>
    </w:pPr>
    <w:rPr>
      <w:rFonts w:ascii="Times New Roman" w:eastAsia="Segoe UI" w:hAnsi="Times New Roman" w:cs="Times New Roman"/>
      <w:color w:val="00000A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0C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0C6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440C6C"/>
    <w:pPr>
      <w:numPr>
        <w:ilvl w:val="1"/>
      </w:numPr>
      <w:spacing w:after="160"/>
      <w:ind w:firstLine="72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440C6C"/>
    <w:rPr>
      <w:rFonts w:eastAsiaTheme="minorEastAsia"/>
      <w:color w:val="5A5A5A" w:themeColor="text1" w:themeTint="A5"/>
      <w:spacing w:val="15"/>
      <w:lang w:eastAsia="ru-RU"/>
    </w:rPr>
  </w:style>
  <w:style w:type="character" w:styleId="a5">
    <w:name w:val="Strong"/>
    <w:basedOn w:val="a0"/>
    <w:uiPriority w:val="22"/>
    <w:qFormat/>
    <w:rsid w:val="00440C6C"/>
    <w:rPr>
      <w:b/>
      <w:bCs/>
    </w:rPr>
  </w:style>
  <w:style w:type="paragraph" w:styleId="a6">
    <w:name w:val="Normal (Web)"/>
    <w:aliases w:val="Обычный (веб) Знак"/>
    <w:basedOn w:val="a"/>
    <w:link w:val="11"/>
    <w:unhideWhenUsed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440C6C"/>
    <w:pPr>
      <w:spacing w:after="0" w:line="240" w:lineRule="auto"/>
    </w:pPr>
    <w:rPr>
      <w:rFonts w:ascii="Calibri" w:eastAsia="Segoe UI" w:hAnsi="Calibri" w:cs="Tahoma"/>
      <w:color w:val="00000A"/>
      <w:lang w:eastAsia="ru-RU"/>
    </w:rPr>
  </w:style>
  <w:style w:type="paragraph" w:styleId="a8">
    <w:name w:val="List Paragraph"/>
    <w:basedOn w:val="a"/>
    <w:uiPriority w:val="34"/>
    <w:qFormat/>
    <w:rsid w:val="00440C6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Segoe UI" w:hAnsi="Calibri" w:cs="Tahoma"/>
      <w:color w:val="00000A"/>
      <w:sz w:val="22"/>
      <w:szCs w:val="22"/>
    </w:rPr>
  </w:style>
  <w:style w:type="paragraph" w:styleId="a9">
    <w:name w:val="Intense Quote"/>
    <w:basedOn w:val="a"/>
    <w:next w:val="a"/>
    <w:link w:val="aa"/>
    <w:uiPriority w:val="30"/>
    <w:qFormat/>
    <w:rsid w:val="00440C6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440C6C"/>
    <w:rPr>
      <w:rFonts w:ascii="Times New Roman CYR" w:eastAsiaTheme="minorEastAsia" w:hAnsi="Times New Roman CYR" w:cs="Times New Roman CYR"/>
      <w:i/>
      <w:iCs/>
      <w:color w:val="5B9BD5" w:themeColor="accent1"/>
      <w:sz w:val="24"/>
      <w:szCs w:val="24"/>
      <w:lang w:eastAsia="ru-RU"/>
    </w:rPr>
  </w:style>
  <w:style w:type="character" w:customStyle="1" w:styleId="11">
    <w:name w:val="Обычный (веб) Знак1"/>
    <w:aliases w:val="Обычный (веб) Знак Знак"/>
    <w:link w:val="a6"/>
    <w:locked/>
    <w:rsid w:val="00A52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237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77</cp:revision>
  <dcterms:created xsi:type="dcterms:W3CDTF">2025-03-24T10:58:00Z</dcterms:created>
  <dcterms:modified xsi:type="dcterms:W3CDTF">2025-10-03T08:00:00Z</dcterms:modified>
</cp:coreProperties>
</file>